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 xml:space="preserve"> 5018/4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C190EF0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>KERJA-KERJA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NAIK TARAF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KEMUDAHAN FASILITI PENGUNJUNG</w:t>
      </w:r>
      <w:bookmarkStart w:id="0" w:name="_GoBack"/>
      <w:bookmarkEnd w:id="0"/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 SERTA LAIN-LAIN KERJA BERKAITAN DI PSNKL</w:t>
      </w: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18 Mei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ISNIN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B (Bangunan)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B28 (Kerja-Kerja Ubahsuai)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TIDAK</w:t>
      </w:r>
      <w:r>
        <w:rPr>
          <w:rFonts w:hint="default" w:ascii="Arial" w:hAnsi="Arial"/>
          <w:sz w:val="22"/>
          <w:szCs w:val="22"/>
          <w:lang w:val="en-MY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25 Mei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Isnin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Dewan Serbaguna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, Aras 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4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25 Mei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Isnin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11 Jun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Khamis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rFonts w:hint="default" w:ascii="Arial" w:hAnsi="Arial" w:cs="Arial"/>
          <w:lang w:val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3810</wp:posOffset>
            </wp:positionV>
            <wp:extent cx="2681605" cy="988060"/>
            <wp:effectExtent l="0" t="0" r="0" b="0"/>
            <wp:wrapNone/>
            <wp:docPr id="5" name="Picture 4" descr="WhatsApp_Image_2026-02-23_at_08.32.17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WhatsApp_Image_2026-02-23_at_08.32.17-removebg-previ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282A7DF8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EDC0B67"/>
    <w:rsid w:val="43AA0339"/>
    <w:rsid w:val="461271B6"/>
    <w:rsid w:val="47320E21"/>
    <w:rsid w:val="48F81395"/>
    <w:rsid w:val="4BF6262F"/>
    <w:rsid w:val="50236B10"/>
    <w:rsid w:val="563F0312"/>
    <w:rsid w:val="586652AD"/>
    <w:rsid w:val="586E25C7"/>
    <w:rsid w:val="592740C3"/>
    <w:rsid w:val="5FC2007A"/>
    <w:rsid w:val="61B76E65"/>
    <w:rsid w:val="63D96742"/>
    <w:rsid w:val="65805465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1923</Characters>
  <Lines>15</Lines>
  <Paragraphs>4</Paragraphs>
  <TotalTime>5</TotalTime>
  <ScaleCrop>false</ScaleCrop>
  <LinksUpToDate>false</LinksUpToDate>
  <CharactersWithSpaces>2214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 Lias (Aini)</cp:lastModifiedBy>
  <cp:lastPrinted>2025-03-27T03:12:00Z</cp:lastPrinted>
  <dcterms:modified xsi:type="dcterms:W3CDTF">2026-05-18T00:34:40Z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9DEAB55F921648278D14C1A87EC5D764_13</vt:lpwstr>
  </property>
  <property fmtid="{D5CDD505-2E9C-101B-9397-08002B2CF9AE}" pid="4" name="KSOTemplateDocerSaveRecord">
    <vt:lpwstr>eyJoZGlkIjoiMzM1YjdlNDNjYjU0MjViMzRhNmI0MTNmOWQzZjMwZTgiLCJ1c2VySWQiOiIxMTE3MjIwMjYxNTc5In0=</vt:lpwstr>
  </property>
</Properties>
</file>